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CA8C" w14:textId="1BDA76B8" w:rsidR="00D12B95" w:rsidRPr="00655EF2" w:rsidRDefault="00655EF2" w:rsidP="00D12B95">
      <w:pPr>
        <w:jc w:val="center"/>
        <w:rPr>
          <w:b/>
          <w:bCs/>
        </w:rPr>
      </w:pPr>
      <w:r>
        <w:rPr>
          <w:b/>
          <w:bCs/>
        </w:rPr>
        <w:t>Reward Donation Form</w:t>
      </w:r>
    </w:p>
    <w:p w14:paraId="1AE719A8" w14:textId="2DFBA187" w:rsidR="00796D21" w:rsidRDefault="0015369D" w:rsidP="00A7302E">
      <w:r>
        <w:t xml:space="preserve">To date </w:t>
      </w:r>
      <w:r w:rsidR="00655EF2">
        <w:t>Rewards Uncorked</w:t>
      </w:r>
      <w:r w:rsidR="00C605E2">
        <w:t xml:space="preserve"> </w:t>
      </w:r>
      <w:r>
        <w:t>has</w:t>
      </w:r>
      <w:r w:rsidR="00A7302E">
        <w:t xml:space="preserve"> </w:t>
      </w:r>
      <w:r w:rsidR="002A5E79">
        <w:t>6,493</w:t>
      </w:r>
      <w:r w:rsidR="00A7302E">
        <w:t xml:space="preserve"> users </w:t>
      </w:r>
      <w:r w:rsidR="00946885">
        <w:t>who have checked in</w:t>
      </w:r>
      <w:r w:rsidR="006B3193">
        <w:t xml:space="preserve"> </w:t>
      </w:r>
      <w:r w:rsidR="006B3193" w:rsidRPr="006B3193">
        <w:t>23</w:t>
      </w:r>
      <w:r w:rsidR="006B3193">
        <w:t>,</w:t>
      </w:r>
      <w:r w:rsidR="006B3193" w:rsidRPr="006B3193">
        <w:t>729</w:t>
      </w:r>
      <w:r w:rsidR="006B3193" w:rsidRPr="006B3193">
        <w:t xml:space="preserve"> </w:t>
      </w:r>
      <w:r w:rsidR="00946885">
        <w:t xml:space="preserve">since the launch of the program in 2022. The members are extremely loyal to the Show Me Wine industry and </w:t>
      </w:r>
      <w:r w:rsidR="00796D21">
        <w:t xml:space="preserve">are </w:t>
      </w:r>
      <w:r w:rsidR="00946885">
        <w:t xml:space="preserve">frequently looking for ways to showcase their affinity for Missouri wine. Our recent survey indicated members </w:t>
      </w:r>
      <w:r w:rsidR="008F4885">
        <w:t xml:space="preserve">would appreciate winery related rewards. </w:t>
      </w:r>
    </w:p>
    <w:p w14:paraId="7EEA0147" w14:textId="77777777" w:rsidR="00796D21" w:rsidRDefault="00796D21" w:rsidP="00A7302E"/>
    <w:p w14:paraId="36E0949E" w14:textId="2ED00F5C" w:rsidR="00D43227" w:rsidRDefault="008F4885" w:rsidP="00A7302E">
      <w:pPr>
        <w:rPr>
          <w:i/>
          <w:iCs/>
        </w:rPr>
      </w:pPr>
      <w:r>
        <w:t xml:space="preserve">Wineries who donate will get an in-platform ad and a mention in the quarterly newsletter. </w:t>
      </w:r>
      <w:r w:rsidR="006B3193">
        <w:rPr>
          <w:i/>
          <w:iCs/>
        </w:rPr>
        <w:t xml:space="preserve">Rewards cannot be bottles of wine. They can be winery gift certificates. </w:t>
      </w:r>
    </w:p>
    <w:p w14:paraId="04BC6C44" w14:textId="77777777" w:rsidR="00796D21" w:rsidRPr="00796D21" w:rsidRDefault="00796D21" w:rsidP="00A7302E"/>
    <w:p w14:paraId="7D7AF960" w14:textId="77777777" w:rsidR="00796D21" w:rsidRDefault="00796D21" w:rsidP="00796D21">
      <w:r>
        <w:t xml:space="preserve">Reward Examples: </w:t>
      </w:r>
    </w:p>
    <w:p w14:paraId="71BDD288" w14:textId="77777777" w:rsidR="00796D21" w:rsidRDefault="00796D21" w:rsidP="00796D21">
      <w:pPr>
        <w:pStyle w:val="ListParagraph"/>
        <w:numPr>
          <w:ilvl w:val="0"/>
          <w:numId w:val="6"/>
        </w:numPr>
      </w:pPr>
      <w:r>
        <w:t xml:space="preserve">Tasting vouches, event tickets, exclusive opportunities </w:t>
      </w:r>
    </w:p>
    <w:p w14:paraId="1A429296" w14:textId="77777777" w:rsidR="00796D21" w:rsidRDefault="00796D21" w:rsidP="00796D21">
      <w:pPr>
        <w:pStyle w:val="ListParagraph"/>
        <w:numPr>
          <w:ilvl w:val="0"/>
          <w:numId w:val="6"/>
        </w:numPr>
      </w:pPr>
      <w:r>
        <w:t xml:space="preserve">Gift cards ($5 or $10) </w:t>
      </w:r>
    </w:p>
    <w:p w14:paraId="06FE3C9E" w14:textId="77777777" w:rsidR="00796D21" w:rsidRDefault="00796D21" w:rsidP="00796D21">
      <w:pPr>
        <w:pStyle w:val="ListParagraph"/>
        <w:numPr>
          <w:ilvl w:val="0"/>
          <w:numId w:val="6"/>
        </w:numPr>
      </w:pPr>
      <w:r>
        <w:t>Tote bags, corkscrews, tumblers</w:t>
      </w:r>
    </w:p>
    <w:p w14:paraId="62682EBF" w14:textId="77777777" w:rsidR="00796D21" w:rsidRDefault="00796D21" w:rsidP="00796D21">
      <w:r>
        <w:t>Mystery Bundle Donations: Bundles have sold out within hours of being posted.</w:t>
      </w:r>
    </w:p>
    <w:p w14:paraId="51D63BD0" w14:textId="77777777" w:rsidR="00796D21" w:rsidRDefault="00796D21" w:rsidP="00796D21">
      <w:pPr>
        <w:pStyle w:val="ListParagraph"/>
        <w:numPr>
          <w:ilvl w:val="0"/>
          <w:numId w:val="6"/>
        </w:numPr>
      </w:pPr>
      <w:r>
        <w:t>Swag items like stickers, pens etc. can be included in the next round of mystery bags</w:t>
      </w:r>
    </w:p>
    <w:p w14:paraId="22C18004" w14:textId="77777777" w:rsidR="00796D21" w:rsidRDefault="00796D21" w:rsidP="00796D21">
      <w:pPr>
        <w:pStyle w:val="ListParagraph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N</w:t>
      </w:r>
      <w:r w:rsidRPr="008F4885">
        <w:rPr>
          <w:i/>
          <w:iCs/>
        </w:rPr>
        <w:t>o minimum value or quantity value</w:t>
      </w:r>
    </w:p>
    <w:p w14:paraId="0C7CFC20" w14:textId="77777777" w:rsidR="008F4885" w:rsidRDefault="008F4885" w:rsidP="00A7302E"/>
    <w:p w14:paraId="3070DBF5" w14:textId="31E10CAD" w:rsidR="00A7302E" w:rsidRPr="008F4885" w:rsidRDefault="008F4885" w:rsidP="008F4885">
      <w:pPr>
        <w:jc w:val="center"/>
        <w:rPr>
          <w:b/>
          <w:bCs/>
        </w:rPr>
      </w:pPr>
      <w:r>
        <w:rPr>
          <w:b/>
          <w:bCs/>
        </w:rPr>
        <w:t>Advertisement within the Platform</w:t>
      </w:r>
    </w:p>
    <w:p w14:paraId="02B0B884" w14:textId="55CA3337" w:rsidR="009E54AB" w:rsidRDefault="007B20FA" w:rsidP="00644B80">
      <w:r>
        <w:t xml:space="preserve">When you </w:t>
      </w:r>
      <w:r w:rsidR="00E742AA">
        <w:t xml:space="preserve">donate to our reward bundles you have the opportunity to have an ad on the Rewards Uncorked platform. </w:t>
      </w:r>
    </w:p>
    <w:p w14:paraId="7A3C483D" w14:textId="1F57C880" w:rsidR="00644B80" w:rsidRDefault="00D12B95" w:rsidP="00644B80">
      <w:r>
        <w:rPr>
          <w:noProof/>
        </w:rPr>
        <w:drawing>
          <wp:anchor distT="0" distB="0" distL="114300" distR="114300" simplePos="0" relativeHeight="251660288" behindDoc="1" locked="0" layoutInCell="1" allowOverlap="1" wp14:anchorId="0D608A43" wp14:editId="736E9488">
            <wp:simplePos x="0" y="0"/>
            <wp:positionH relativeFrom="column">
              <wp:posOffset>1442067</wp:posOffset>
            </wp:positionH>
            <wp:positionV relativeFrom="paragraph">
              <wp:posOffset>55415</wp:posOffset>
            </wp:positionV>
            <wp:extent cx="2677795" cy="2982595"/>
            <wp:effectExtent l="0" t="0" r="1905" b="1905"/>
            <wp:wrapTight wrapText="bothSides">
              <wp:wrapPolygon edited="0">
                <wp:start x="0" y="0"/>
                <wp:lineTo x="0" y="21522"/>
                <wp:lineTo x="21513" y="21522"/>
                <wp:lineTo x="21513" y="0"/>
                <wp:lineTo x="0" y="0"/>
              </wp:wrapPolygon>
            </wp:wrapTight>
            <wp:docPr id="598796982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96982" name="Picture 1" descr="Graphical user interface,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7" b="7231"/>
                    <a:stretch/>
                  </pic:blipFill>
                  <pic:spPr bwMode="auto">
                    <a:xfrm>
                      <a:off x="0" y="0"/>
                      <a:ext cx="2677795" cy="298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F1F1D" w14:textId="45A9D4DC" w:rsidR="00A7302E" w:rsidRDefault="00A7302E" w:rsidP="00644B80"/>
    <w:p w14:paraId="1435B052" w14:textId="06E97611" w:rsidR="00A7302E" w:rsidRDefault="00A7302E" w:rsidP="00644B80"/>
    <w:p w14:paraId="6C687D05" w14:textId="487AB3DC" w:rsidR="009E54AB" w:rsidRDefault="009E54AB" w:rsidP="00644B80"/>
    <w:p w14:paraId="7A6D29C6" w14:textId="1F84DD83" w:rsidR="009E54AB" w:rsidRDefault="009E54AB" w:rsidP="00644B80"/>
    <w:p w14:paraId="1B6B2A3E" w14:textId="5356A2DF" w:rsidR="009E54AB" w:rsidRDefault="009E54AB" w:rsidP="00644B80"/>
    <w:p w14:paraId="3148AD26" w14:textId="49BC8E1E" w:rsidR="009E54AB" w:rsidRDefault="009E54AB" w:rsidP="00644B80"/>
    <w:p w14:paraId="19E05292" w14:textId="444D05A3" w:rsidR="009E54AB" w:rsidRDefault="009E54AB" w:rsidP="00644B80"/>
    <w:p w14:paraId="361EAAEF" w14:textId="14CAA4B3" w:rsidR="009E54AB" w:rsidRDefault="009E54AB" w:rsidP="00644B80"/>
    <w:p w14:paraId="4F13B85B" w14:textId="1F74AAA1" w:rsidR="009E54AB" w:rsidRDefault="009E54AB" w:rsidP="00644B80"/>
    <w:p w14:paraId="0B0ABC3C" w14:textId="77777777" w:rsidR="00C605E2" w:rsidRDefault="00C605E2" w:rsidP="00644B80"/>
    <w:p w14:paraId="51869656" w14:textId="77777777" w:rsidR="009E54AB" w:rsidRDefault="009E54AB" w:rsidP="00644B80"/>
    <w:p w14:paraId="0EBC07FC" w14:textId="77777777" w:rsidR="009E54AB" w:rsidRDefault="009E54AB" w:rsidP="00644B80"/>
    <w:p w14:paraId="180FB861" w14:textId="486E448E" w:rsidR="009E54AB" w:rsidRDefault="009E54AB" w:rsidP="00644B80"/>
    <w:p w14:paraId="5AA2E584" w14:textId="0F5D1107" w:rsidR="00C605E2" w:rsidRDefault="00C605E2" w:rsidP="00644B80"/>
    <w:p w14:paraId="04F3DE30" w14:textId="77777777" w:rsidR="002D35C8" w:rsidRPr="002D35C8" w:rsidRDefault="002D35C8" w:rsidP="002D35C8">
      <w:pPr>
        <w:rPr>
          <w:i/>
          <w:iCs/>
        </w:rPr>
      </w:pPr>
    </w:p>
    <w:p w14:paraId="17E3372B" w14:textId="23E4F950" w:rsidR="008F4885" w:rsidRPr="008F4885" w:rsidRDefault="008F4885" w:rsidP="008F4885">
      <w:pPr>
        <w:jc w:val="center"/>
        <w:rPr>
          <w:b/>
          <w:bCs/>
        </w:rPr>
      </w:pPr>
      <w:r>
        <w:rPr>
          <w:b/>
          <w:bCs/>
        </w:rPr>
        <w:lastRenderedPageBreak/>
        <w:t>Reward Donation Form</w:t>
      </w:r>
    </w:p>
    <w:p w14:paraId="23046865" w14:textId="77777777" w:rsidR="00C605E2" w:rsidRDefault="00C605E2" w:rsidP="00644B80">
      <w:pPr>
        <w:rPr>
          <w:b/>
          <w:color w:val="A31C49"/>
        </w:rPr>
      </w:pPr>
    </w:p>
    <w:p w14:paraId="6FC3EBAD" w14:textId="0BD393BA" w:rsidR="00C605E2" w:rsidRDefault="00C605E2" w:rsidP="008F4885">
      <w:pPr>
        <w:spacing w:line="276" w:lineRule="auto"/>
      </w:pPr>
      <w:r>
        <w:t>Winery Name: _________________________________________________________________</w:t>
      </w:r>
    </w:p>
    <w:p w14:paraId="079A605B" w14:textId="04FEDB83" w:rsidR="00C605E2" w:rsidRDefault="00C605E2" w:rsidP="008F4885">
      <w:pPr>
        <w:spacing w:line="276" w:lineRule="auto"/>
      </w:pPr>
      <w:r>
        <w:t>Contact Name: _________________________________________________________________</w:t>
      </w:r>
    </w:p>
    <w:p w14:paraId="3A0FD10C" w14:textId="10F0DF7F" w:rsidR="00C605E2" w:rsidRDefault="00C605E2" w:rsidP="008F4885">
      <w:pPr>
        <w:spacing w:line="276" w:lineRule="auto"/>
      </w:pPr>
      <w:r>
        <w:t>Phone Number: ___________________________ Email: _______________________________</w:t>
      </w:r>
    </w:p>
    <w:p w14:paraId="30ECBF27" w14:textId="275CEB54" w:rsidR="00C605E2" w:rsidRDefault="00C605E2" w:rsidP="008F4885">
      <w:pPr>
        <w:spacing w:line="276" w:lineRule="auto"/>
      </w:pPr>
      <w:r>
        <w:t>Donation Description: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61381" w14:textId="15A25F5E" w:rsidR="00C605E2" w:rsidRPr="008F4885" w:rsidRDefault="00C605E2" w:rsidP="008F4885">
      <w:pPr>
        <w:spacing w:line="276" w:lineRule="auto"/>
        <w:rPr>
          <w:i/>
          <w:iCs/>
        </w:rPr>
      </w:pPr>
      <w:r>
        <w:t>Quantity: _____________</w:t>
      </w:r>
      <w:r w:rsidR="006B3193">
        <w:t>_</w:t>
      </w:r>
      <w:r w:rsidR="006B3193">
        <w:rPr>
          <w:i/>
          <w:iCs/>
        </w:rPr>
        <w:t xml:space="preserve"> (</w:t>
      </w:r>
      <w:r w:rsidR="008F4885">
        <w:rPr>
          <w:i/>
          <w:iCs/>
        </w:rPr>
        <w:t>suggested quantity of 5 items)</w:t>
      </w:r>
    </w:p>
    <w:p w14:paraId="523C04C9" w14:textId="2A595949" w:rsidR="00C605E2" w:rsidRDefault="00C605E2" w:rsidP="008F4885">
      <w:pPr>
        <w:spacing w:line="276" w:lineRule="auto"/>
      </w:pPr>
      <w:r>
        <w:t>Estimated Value per Reward: _____________________</w:t>
      </w:r>
    </w:p>
    <w:p w14:paraId="15C83E6E" w14:textId="77777777" w:rsidR="00C605E2" w:rsidRDefault="00C605E2" w:rsidP="00644B80"/>
    <w:p w14:paraId="7ACA65B4" w14:textId="005B600D" w:rsidR="00C605E2" w:rsidRDefault="00C605E2" w:rsidP="00644B80">
      <w:r>
        <w:t>Please submit your completed form</w:t>
      </w:r>
      <w:r w:rsidR="00D12B95">
        <w:t xml:space="preserve"> along with any questions or concerns regarding Rewards Uncorked or reward donations</w:t>
      </w:r>
      <w:r>
        <w:t xml:space="preserve"> via email to </w:t>
      </w:r>
      <w:hyperlink r:id="rId8" w:history="1">
        <w:r w:rsidRPr="00C50CF9">
          <w:rPr>
            <w:rStyle w:val="Hyperlink"/>
          </w:rPr>
          <w:t>missouri.wine@mda.mo.gov</w:t>
        </w:r>
      </w:hyperlink>
      <w:r w:rsidR="00D12B95">
        <w:t xml:space="preserve">. Donations may be mailed </w:t>
      </w:r>
      <w:r>
        <w:t xml:space="preserve">to the Missouri Wine and Grape Board, 1616 Missouri Blvd., Jefferson City, MO 65109. </w:t>
      </w:r>
    </w:p>
    <w:p w14:paraId="6DF77DBC" w14:textId="77777777" w:rsidR="00D40A8C" w:rsidRDefault="00D40A8C" w:rsidP="00644B80"/>
    <w:p w14:paraId="4A9F80D2" w14:textId="77777777" w:rsidR="00644B80" w:rsidRDefault="00644B80" w:rsidP="00644B80">
      <w:r>
        <w:t>Thank you for your hard work in making Missouri a premier name in wine.</w:t>
      </w:r>
    </w:p>
    <w:p w14:paraId="641DC4F0" w14:textId="77777777" w:rsidR="00D40A8C" w:rsidRDefault="00D40A8C" w:rsidP="00644B80"/>
    <w:p w14:paraId="6519246B" w14:textId="77777777" w:rsidR="00644B80" w:rsidRDefault="00D40A8C" w:rsidP="00644B80">
      <w:r>
        <w:rPr>
          <w:noProof/>
        </w:rPr>
        <w:drawing>
          <wp:anchor distT="0" distB="0" distL="114300" distR="114300" simplePos="0" relativeHeight="251658240" behindDoc="0" locked="0" layoutInCell="1" allowOverlap="1" wp14:anchorId="02F3B6A7" wp14:editId="5AB2C6C2">
            <wp:simplePos x="0" y="0"/>
            <wp:positionH relativeFrom="column">
              <wp:posOffset>-400050</wp:posOffset>
            </wp:positionH>
            <wp:positionV relativeFrom="paragraph">
              <wp:posOffset>100330</wp:posOffset>
            </wp:positionV>
            <wp:extent cx="2008183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_Signature_20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18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80">
        <w:t>Cheers!</w:t>
      </w:r>
    </w:p>
    <w:p w14:paraId="10971908" w14:textId="77777777" w:rsidR="00DC6BCC" w:rsidRDefault="00DC6BCC" w:rsidP="00644B80"/>
    <w:p w14:paraId="0FA7FA90" w14:textId="77777777" w:rsidR="00D40A8C" w:rsidRDefault="00D40A8C" w:rsidP="00644B80"/>
    <w:p w14:paraId="3A4411B2" w14:textId="77777777" w:rsidR="00644B80" w:rsidRDefault="00D40A8C" w:rsidP="00644B80">
      <w:r>
        <w:t xml:space="preserve">Jim Anderson </w:t>
      </w:r>
    </w:p>
    <w:p w14:paraId="6067BA05" w14:textId="77777777" w:rsidR="00644B80" w:rsidRDefault="00644B80" w:rsidP="00644B80">
      <w:r>
        <w:t>Executive Director</w:t>
      </w:r>
    </w:p>
    <w:p w14:paraId="0658424A" w14:textId="77777777" w:rsidR="00644B80" w:rsidRDefault="00644B80" w:rsidP="00644B80">
      <w:r>
        <w:t xml:space="preserve">Missouri Wine and Grape Board </w:t>
      </w:r>
    </w:p>
    <w:p w14:paraId="2F1C15C9" w14:textId="77777777" w:rsidR="00E74F5A" w:rsidRDefault="00E74F5A" w:rsidP="00644B80"/>
    <w:p w14:paraId="3B222162" w14:textId="77777777" w:rsidR="00E74F5A" w:rsidRDefault="00E74F5A" w:rsidP="00644B80"/>
    <w:p w14:paraId="48F3D65A" w14:textId="77777777" w:rsidR="00E74F5A" w:rsidRDefault="00E74F5A" w:rsidP="00644B80"/>
    <w:p w14:paraId="54C7A7D8" w14:textId="77777777" w:rsidR="00E74F5A" w:rsidRDefault="00E74F5A" w:rsidP="00644B80"/>
    <w:p w14:paraId="412AFC23" w14:textId="77777777" w:rsidR="00E74F5A" w:rsidRDefault="00E74F5A" w:rsidP="00644B80"/>
    <w:p w14:paraId="2D85E8F6" w14:textId="77777777" w:rsidR="00D12B95" w:rsidRDefault="00D12B95" w:rsidP="00644B80"/>
    <w:p w14:paraId="0CCE3937" w14:textId="77777777" w:rsidR="00E74F5A" w:rsidRDefault="00E74F5A" w:rsidP="00644B80"/>
    <w:p w14:paraId="3ADA4EDC" w14:textId="77777777" w:rsidR="0003531A" w:rsidRDefault="0003531A" w:rsidP="0003531A"/>
    <w:p w14:paraId="5A313CC1" w14:textId="5ABE9BB6" w:rsidR="0003531A" w:rsidRDefault="007864FB" w:rsidP="0003531A">
      <w:pPr>
        <w:jc w:val="center"/>
        <w:rPr>
          <w:b/>
          <w:sz w:val="23"/>
          <w:szCs w:val="23"/>
        </w:rPr>
      </w:pPr>
      <w:r w:rsidRPr="00382FC7">
        <w:rPr>
          <w:b/>
          <w:sz w:val="23"/>
          <w:szCs w:val="23"/>
        </w:rPr>
        <w:lastRenderedPageBreak/>
        <w:t>Rewards Uncorked Special Offer Parameters</w:t>
      </w:r>
    </w:p>
    <w:p w14:paraId="50BF2F55" w14:textId="77777777" w:rsidR="00D12B95" w:rsidRDefault="00D12B95" w:rsidP="0003531A">
      <w:pPr>
        <w:jc w:val="center"/>
        <w:rPr>
          <w:b/>
          <w:sz w:val="23"/>
          <w:szCs w:val="23"/>
        </w:rPr>
      </w:pPr>
    </w:p>
    <w:p w14:paraId="2BD63D29" w14:textId="4398BE46" w:rsidR="006A0C2E" w:rsidRDefault="003B5625" w:rsidP="009E5C6A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Bandwango </w:t>
      </w:r>
      <w:r w:rsidR="006A0C2E">
        <w:rPr>
          <w:bCs/>
          <w:sz w:val="23"/>
          <w:szCs w:val="23"/>
        </w:rPr>
        <w:t xml:space="preserve">offers a fantastic opportunity for each winery to create individualized offers that are beneficial for members. </w:t>
      </w:r>
      <w:r w:rsidR="003F19C0">
        <w:rPr>
          <w:bCs/>
          <w:sz w:val="23"/>
          <w:szCs w:val="23"/>
        </w:rPr>
        <w:t>I</w:t>
      </w:r>
      <w:r w:rsidR="003F19C0" w:rsidRPr="003F19C0">
        <w:rPr>
          <w:bCs/>
          <w:sz w:val="23"/>
          <w:szCs w:val="23"/>
        </w:rPr>
        <w:t>n addition to the unique perks, this may increase visibility and entice members to visit your specific winery.</w:t>
      </w:r>
    </w:p>
    <w:p w14:paraId="02169899" w14:textId="77777777" w:rsidR="003F19C0" w:rsidRPr="00382FC7" w:rsidRDefault="003F19C0" w:rsidP="009E5C6A">
      <w:pPr>
        <w:rPr>
          <w:b/>
          <w:sz w:val="23"/>
          <w:szCs w:val="23"/>
        </w:rPr>
      </w:pPr>
    </w:p>
    <w:p w14:paraId="7AA1DDD7" w14:textId="77777777" w:rsidR="0003531A" w:rsidRPr="00382FC7" w:rsidRDefault="0003531A" w:rsidP="0003531A">
      <w:pPr>
        <w:pStyle w:val="ListParagraph"/>
        <w:ind w:left="0"/>
        <w:rPr>
          <w:i/>
          <w:sz w:val="23"/>
          <w:szCs w:val="23"/>
        </w:rPr>
      </w:pPr>
      <w:r w:rsidRPr="00382FC7">
        <w:rPr>
          <w:i/>
          <w:sz w:val="23"/>
          <w:szCs w:val="23"/>
        </w:rPr>
        <w:t>Examples:</w:t>
      </w:r>
    </w:p>
    <w:p w14:paraId="2EC87B9D" w14:textId="112EFFDA" w:rsidR="0003531A" w:rsidRPr="00382FC7" w:rsidRDefault="0003531A" w:rsidP="0003531A">
      <w:pPr>
        <w:pStyle w:val="ListParagraph"/>
        <w:numPr>
          <w:ilvl w:val="0"/>
          <w:numId w:val="5"/>
        </w:numPr>
        <w:spacing w:after="160" w:line="259" w:lineRule="auto"/>
        <w:ind w:left="1440"/>
        <w:rPr>
          <w:i/>
          <w:sz w:val="23"/>
          <w:szCs w:val="23"/>
        </w:rPr>
      </w:pPr>
      <w:r w:rsidRPr="00382FC7">
        <w:rPr>
          <w:i/>
          <w:sz w:val="23"/>
          <w:szCs w:val="23"/>
        </w:rPr>
        <w:t xml:space="preserve">15% discount </w:t>
      </w:r>
      <w:r w:rsidR="009E5C6A">
        <w:rPr>
          <w:i/>
          <w:sz w:val="23"/>
          <w:szCs w:val="23"/>
        </w:rPr>
        <w:t>on branded merchandise</w:t>
      </w:r>
      <w:r w:rsidRPr="00382FC7">
        <w:rPr>
          <w:i/>
          <w:sz w:val="23"/>
          <w:szCs w:val="23"/>
        </w:rPr>
        <w:t xml:space="preserve"> </w:t>
      </w:r>
    </w:p>
    <w:p w14:paraId="2C39C10E" w14:textId="39FDC93B" w:rsidR="009E5C6A" w:rsidRDefault="0003531A" w:rsidP="009E5C6A">
      <w:pPr>
        <w:pStyle w:val="ListParagraph"/>
        <w:numPr>
          <w:ilvl w:val="0"/>
          <w:numId w:val="5"/>
        </w:numPr>
        <w:spacing w:after="160" w:line="259" w:lineRule="auto"/>
        <w:ind w:left="1440"/>
        <w:rPr>
          <w:i/>
          <w:sz w:val="23"/>
          <w:szCs w:val="23"/>
        </w:rPr>
      </w:pPr>
      <w:r w:rsidRPr="00382FC7">
        <w:rPr>
          <w:i/>
          <w:sz w:val="23"/>
          <w:szCs w:val="23"/>
        </w:rPr>
        <w:t>(1) branded wine glass with wine tasting</w:t>
      </w:r>
    </w:p>
    <w:p w14:paraId="60C5D714" w14:textId="5CDFD1A9" w:rsidR="0003531A" w:rsidRPr="009E5C6A" w:rsidRDefault="0003531A" w:rsidP="009E5C6A">
      <w:pPr>
        <w:pStyle w:val="ListParagraph"/>
        <w:numPr>
          <w:ilvl w:val="0"/>
          <w:numId w:val="5"/>
        </w:numPr>
        <w:spacing w:after="160" w:line="259" w:lineRule="auto"/>
        <w:ind w:left="1440"/>
        <w:rPr>
          <w:i/>
          <w:sz w:val="23"/>
          <w:szCs w:val="23"/>
        </w:rPr>
      </w:pPr>
      <w:r w:rsidRPr="009E5C6A">
        <w:rPr>
          <w:i/>
          <w:sz w:val="23"/>
          <w:szCs w:val="23"/>
        </w:rPr>
        <w:t xml:space="preserve">(1) half price entrée with purchase of wine </w:t>
      </w:r>
    </w:p>
    <w:p w14:paraId="20D914A0" w14:textId="5CC9482B" w:rsidR="0003531A" w:rsidRPr="00382FC7" w:rsidRDefault="009E5C6A" w:rsidP="0003531A">
      <w:pPr>
        <w:pStyle w:val="ListParagraph"/>
        <w:numPr>
          <w:ilvl w:val="0"/>
          <w:numId w:val="5"/>
        </w:numPr>
        <w:spacing w:after="160" w:line="259" w:lineRule="auto"/>
        <w:ind w:left="144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Discounts may also be </w:t>
      </w:r>
      <w:r w:rsidR="00FB5EEE">
        <w:rPr>
          <w:i/>
          <w:sz w:val="23"/>
          <w:szCs w:val="23"/>
        </w:rPr>
        <w:t>offered</w:t>
      </w:r>
      <w:r>
        <w:rPr>
          <w:i/>
          <w:sz w:val="23"/>
          <w:szCs w:val="23"/>
        </w:rPr>
        <w:t xml:space="preserve"> on wine purchases* </w:t>
      </w:r>
    </w:p>
    <w:p w14:paraId="52A9780F" w14:textId="77777777" w:rsidR="009E5C6A" w:rsidRDefault="009E5C6A" w:rsidP="009E5C6A">
      <w:pPr>
        <w:rPr>
          <w:b/>
          <w:sz w:val="23"/>
          <w:szCs w:val="23"/>
        </w:rPr>
      </w:pPr>
    </w:p>
    <w:p w14:paraId="14A4B4D6" w14:textId="30E28DE9" w:rsidR="0003531A" w:rsidRDefault="009E5C6A" w:rsidP="009E5C6A">
      <w:pPr>
        <w:ind w:left="2880"/>
        <w:rPr>
          <w:b/>
          <w:i/>
          <w:iCs/>
          <w:sz w:val="23"/>
          <w:szCs w:val="23"/>
        </w:rPr>
      </w:pPr>
      <w:r w:rsidRPr="00FB5EEE">
        <w:rPr>
          <w:b/>
          <w:i/>
          <w:iCs/>
          <w:sz w:val="23"/>
          <w:szCs w:val="23"/>
        </w:rPr>
        <w:t xml:space="preserve">* Wine </w:t>
      </w:r>
      <w:r w:rsidR="006A0C2E" w:rsidRPr="00FB5EEE">
        <w:rPr>
          <w:b/>
          <w:i/>
          <w:iCs/>
          <w:sz w:val="23"/>
          <w:szCs w:val="23"/>
        </w:rPr>
        <w:t>d</w:t>
      </w:r>
      <w:r w:rsidR="0003531A" w:rsidRPr="00FB5EEE">
        <w:rPr>
          <w:b/>
          <w:i/>
          <w:iCs/>
          <w:sz w:val="23"/>
          <w:szCs w:val="23"/>
        </w:rPr>
        <w:t>iscounts vary by licenses held</w:t>
      </w:r>
    </w:p>
    <w:p w14:paraId="1F20B3E4" w14:textId="77777777" w:rsidR="00FB5EEE" w:rsidRDefault="00FB5EEE" w:rsidP="00FB5EEE">
      <w:pPr>
        <w:jc w:val="center"/>
        <w:rPr>
          <w:b/>
          <w:i/>
          <w:iCs/>
          <w:sz w:val="23"/>
          <w:szCs w:val="23"/>
        </w:rPr>
      </w:pPr>
      <w:r w:rsidRPr="00382FC7">
        <w:rPr>
          <w:b/>
          <w:sz w:val="23"/>
          <w:szCs w:val="23"/>
        </w:rPr>
        <w:t>DOMW</w:t>
      </w:r>
      <w:r>
        <w:rPr>
          <w:sz w:val="23"/>
          <w:szCs w:val="23"/>
        </w:rPr>
        <w:t>:</w:t>
      </w:r>
    </w:p>
    <w:p w14:paraId="5A8F144B" w14:textId="08D644F9" w:rsidR="007864FB" w:rsidRDefault="007864FB" w:rsidP="00FB5EEE">
      <w:pPr>
        <w:jc w:val="center"/>
        <w:rPr>
          <w:sz w:val="23"/>
          <w:szCs w:val="23"/>
        </w:rPr>
      </w:pPr>
      <w:r w:rsidRPr="00382FC7">
        <w:rPr>
          <w:sz w:val="23"/>
          <w:szCs w:val="23"/>
        </w:rPr>
        <w:t>Wineries holding a DOMW license may offer wine discounts by the bottle.</w:t>
      </w:r>
    </w:p>
    <w:p w14:paraId="2F664061" w14:textId="05920E32" w:rsidR="007864FB" w:rsidRDefault="00FB5EEE" w:rsidP="00FB5EEE">
      <w:pPr>
        <w:jc w:val="center"/>
        <w:rPr>
          <w:i/>
          <w:sz w:val="23"/>
          <w:szCs w:val="23"/>
        </w:rPr>
      </w:pPr>
      <w:r>
        <w:rPr>
          <w:sz w:val="23"/>
          <w:szCs w:val="23"/>
        </w:rPr>
        <w:t xml:space="preserve">Example: </w:t>
      </w:r>
      <w:r w:rsidR="007864FB" w:rsidRPr="00FB5EEE">
        <w:rPr>
          <w:i/>
          <w:sz w:val="23"/>
          <w:szCs w:val="23"/>
        </w:rPr>
        <w:t>10% off purchases of 6 bottles or more</w:t>
      </w:r>
    </w:p>
    <w:p w14:paraId="751D9583" w14:textId="77777777" w:rsidR="00FB5EEE" w:rsidRDefault="00FB5EEE" w:rsidP="00FB5EEE">
      <w:pPr>
        <w:jc w:val="center"/>
        <w:rPr>
          <w:i/>
          <w:sz w:val="23"/>
          <w:szCs w:val="23"/>
        </w:rPr>
      </w:pPr>
    </w:p>
    <w:p w14:paraId="31139F6C" w14:textId="3DBB0756" w:rsidR="00FB5EEE" w:rsidRPr="00FB5EEE" w:rsidRDefault="00FB5EEE" w:rsidP="00FB5EEE">
      <w:pPr>
        <w:jc w:val="center"/>
        <w:rPr>
          <w:b/>
          <w:i/>
          <w:iCs/>
          <w:sz w:val="23"/>
          <w:szCs w:val="23"/>
        </w:rPr>
      </w:pPr>
      <w:r w:rsidRPr="00382FC7">
        <w:rPr>
          <w:b/>
          <w:sz w:val="23"/>
          <w:szCs w:val="23"/>
        </w:rPr>
        <w:t>LMS, 22MS that also holds a RBD or 5BDW</w:t>
      </w:r>
    </w:p>
    <w:p w14:paraId="00C09AC4" w14:textId="6CE587A3" w:rsidR="007864FB" w:rsidRPr="00382FC7" w:rsidRDefault="007864FB" w:rsidP="00FB5EEE">
      <w:pPr>
        <w:jc w:val="center"/>
        <w:rPr>
          <w:sz w:val="23"/>
          <w:szCs w:val="23"/>
        </w:rPr>
      </w:pPr>
      <w:r w:rsidRPr="00382FC7">
        <w:rPr>
          <w:sz w:val="23"/>
          <w:szCs w:val="23"/>
        </w:rPr>
        <w:t>Wineries holding these licenses may offer discounts on tastings, wine by the glass or by the bottle.</w:t>
      </w:r>
    </w:p>
    <w:p w14:paraId="77FDF64A" w14:textId="3C917904" w:rsidR="007864FB" w:rsidRPr="00382FC7" w:rsidRDefault="007864FB" w:rsidP="00FB5EEE">
      <w:pPr>
        <w:ind w:firstLine="720"/>
        <w:jc w:val="center"/>
        <w:rPr>
          <w:i/>
          <w:sz w:val="23"/>
          <w:szCs w:val="23"/>
        </w:rPr>
      </w:pPr>
      <w:r w:rsidRPr="00382FC7">
        <w:rPr>
          <w:i/>
          <w:sz w:val="23"/>
          <w:szCs w:val="23"/>
        </w:rPr>
        <w:t>Examples:</w:t>
      </w:r>
    </w:p>
    <w:p w14:paraId="64DE71B6" w14:textId="33DC7196" w:rsidR="007864FB" w:rsidRPr="00382FC7" w:rsidRDefault="006A0C2E" w:rsidP="00FB5EEE">
      <w:pPr>
        <w:pStyle w:val="ListParagraph"/>
        <w:numPr>
          <w:ilvl w:val="0"/>
          <w:numId w:val="3"/>
        </w:numPr>
        <w:spacing w:after="160" w:line="259" w:lineRule="auto"/>
        <w:jc w:val="center"/>
        <w:rPr>
          <w:sz w:val="23"/>
          <w:szCs w:val="23"/>
        </w:rPr>
      </w:pPr>
      <w:r>
        <w:rPr>
          <w:i/>
          <w:sz w:val="23"/>
          <w:szCs w:val="23"/>
        </w:rPr>
        <w:t>B</w:t>
      </w:r>
      <w:r w:rsidR="007864FB" w:rsidRPr="00382FC7">
        <w:rPr>
          <w:i/>
          <w:sz w:val="23"/>
          <w:szCs w:val="23"/>
        </w:rPr>
        <w:t>uy one get one tastings</w:t>
      </w:r>
    </w:p>
    <w:p w14:paraId="5A49D416" w14:textId="2AFE46E2" w:rsidR="006A0C2E" w:rsidRDefault="006A0C2E" w:rsidP="00FB5EEE">
      <w:pPr>
        <w:pStyle w:val="ListParagraph"/>
        <w:numPr>
          <w:ilvl w:val="0"/>
          <w:numId w:val="3"/>
        </w:numPr>
        <w:spacing w:after="160" w:line="259" w:lineRule="auto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H</w:t>
      </w:r>
      <w:r w:rsidR="007864FB" w:rsidRPr="00382FC7">
        <w:rPr>
          <w:i/>
          <w:sz w:val="23"/>
          <w:szCs w:val="23"/>
        </w:rPr>
        <w:t>alf off one glass of wine with purchase of an appetizer</w:t>
      </w:r>
    </w:p>
    <w:p w14:paraId="2DB3C827" w14:textId="26A36E46" w:rsidR="007864FB" w:rsidRPr="006A0C2E" w:rsidRDefault="007864FB" w:rsidP="00FB5EEE">
      <w:pPr>
        <w:pStyle w:val="ListParagraph"/>
        <w:numPr>
          <w:ilvl w:val="0"/>
          <w:numId w:val="3"/>
        </w:numPr>
        <w:spacing w:after="160" w:line="259" w:lineRule="auto"/>
        <w:jc w:val="center"/>
        <w:rPr>
          <w:i/>
          <w:sz w:val="23"/>
          <w:szCs w:val="23"/>
        </w:rPr>
      </w:pPr>
      <w:r w:rsidRPr="006A0C2E">
        <w:rPr>
          <w:i/>
          <w:sz w:val="23"/>
          <w:szCs w:val="23"/>
        </w:rPr>
        <w:t>10% off wine purchases of 12 bottles or more</w:t>
      </w:r>
    </w:p>
    <w:p w14:paraId="65124F11" w14:textId="77777777" w:rsidR="007864FB" w:rsidRPr="00382FC7" w:rsidRDefault="007864FB" w:rsidP="007864FB">
      <w:pPr>
        <w:pStyle w:val="ListParagraph"/>
        <w:ind w:left="0"/>
        <w:rPr>
          <w:sz w:val="23"/>
          <w:szCs w:val="23"/>
        </w:rPr>
      </w:pPr>
    </w:p>
    <w:p w14:paraId="0A702349" w14:textId="77777777" w:rsidR="007864FB" w:rsidRPr="00382FC7" w:rsidRDefault="007864FB" w:rsidP="007864FB">
      <w:pPr>
        <w:pStyle w:val="ListParagraph"/>
        <w:ind w:left="0"/>
        <w:rPr>
          <w:sz w:val="23"/>
          <w:szCs w:val="23"/>
        </w:rPr>
      </w:pPr>
      <w:r w:rsidRPr="00382FC7">
        <w:rPr>
          <w:sz w:val="23"/>
          <w:szCs w:val="23"/>
        </w:rPr>
        <w:t xml:space="preserve">Wineries may continue to offer discounts on food, merchandise or experiences regardless of type of license held. </w:t>
      </w:r>
    </w:p>
    <w:p w14:paraId="3ABB69D9" w14:textId="03E04DF5" w:rsidR="00402A72" w:rsidRPr="00382FC7" w:rsidRDefault="00402A72" w:rsidP="007864FB">
      <w:pPr>
        <w:pStyle w:val="ListParagraph"/>
        <w:ind w:left="0"/>
        <w:rPr>
          <w:sz w:val="23"/>
          <w:szCs w:val="23"/>
        </w:rPr>
      </w:pPr>
    </w:p>
    <w:p w14:paraId="6856FC45" w14:textId="1996DF06" w:rsidR="00382FC7" w:rsidRPr="00382FC7" w:rsidRDefault="00382FC7" w:rsidP="00FB5EEE">
      <w:pPr>
        <w:pStyle w:val="ListParagraph"/>
        <w:ind w:left="0"/>
        <w:jc w:val="center"/>
        <w:rPr>
          <w:sz w:val="23"/>
          <w:szCs w:val="23"/>
        </w:rPr>
      </w:pPr>
      <w:r w:rsidRPr="00FB5EEE">
        <w:rPr>
          <w:b/>
          <w:bCs/>
          <w:sz w:val="23"/>
          <w:szCs w:val="23"/>
        </w:rPr>
        <w:t>Top 3</w:t>
      </w:r>
      <w:r w:rsidR="00796D21" w:rsidRPr="00FB5EEE">
        <w:rPr>
          <w:b/>
          <w:bCs/>
          <w:sz w:val="23"/>
          <w:szCs w:val="23"/>
        </w:rPr>
        <w:t xml:space="preserve"> Redeemed Special Offer</w:t>
      </w:r>
      <w:r w:rsidR="00FB5EEE">
        <w:rPr>
          <w:b/>
          <w:bCs/>
          <w:sz w:val="23"/>
          <w:szCs w:val="23"/>
        </w:rPr>
        <w:t>s:</w:t>
      </w:r>
    </w:p>
    <w:p w14:paraId="25A3D7B4" w14:textId="6639F6BB" w:rsidR="00382FC7" w:rsidRPr="00382FC7" w:rsidRDefault="00382FC7" w:rsidP="00382FC7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382FC7">
        <w:rPr>
          <w:sz w:val="23"/>
          <w:szCs w:val="23"/>
        </w:rPr>
        <w:t>10% Off</w:t>
      </w:r>
      <w:r w:rsidR="003F19C0">
        <w:rPr>
          <w:sz w:val="23"/>
          <w:szCs w:val="23"/>
        </w:rPr>
        <w:t xml:space="preserve"> </w:t>
      </w:r>
      <w:r w:rsidR="00796D21">
        <w:rPr>
          <w:sz w:val="23"/>
          <w:szCs w:val="23"/>
        </w:rPr>
        <w:t xml:space="preserve">(any items) </w:t>
      </w:r>
      <w:r w:rsidR="003F19C0">
        <w:rPr>
          <w:sz w:val="23"/>
          <w:szCs w:val="23"/>
        </w:rPr>
        <w:t xml:space="preserve">–209 </w:t>
      </w:r>
      <w:r w:rsidR="00FB5EEE">
        <w:rPr>
          <w:sz w:val="23"/>
          <w:szCs w:val="23"/>
        </w:rPr>
        <w:t>Redemptions</w:t>
      </w:r>
    </w:p>
    <w:p w14:paraId="320A300F" w14:textId="32646356" w:rsidR="00382FC7" w:rsidRDefault="00382FC7" w:rsidP="00382FC7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382FC7">
        <w:rPr>
          <w:sz w:val="23"/>
          <w:szCs w:val="23"/>
        </w:rPr>
        <w:t>Free Logo Stemless Wine Glass with Purchase</w:t>
      </w:r>
      <w:r w:rsidR="003F19C0">
        <w:rPr>
          <w:sz w:val="23"/>
          <w:szCs w:val="23"/>
        </w:rPr>
        <w:t>/Tasting –</w:t>
      </w:r>
      <w:r w:rsidR="00FB5EEE">
        <w:rPr>
          <w:sz w:val="23"/>
          <w:szCs w:val="23"/>
        </w:rPr>
        <w:t xml:space="preserve"> </w:t>
      </w:r>
      <w:r w:rsidR="003F19C0">
        <w:rPr>
          <w:sz w:val="23"/>
          <w:szCs w:val="23"/>
        </w:rPr>
        <w:t xml:space="preserve">93 </w:t>
      </w:r>
      <w:r w:rsidR="00FB5EEE">
        <w:rPr>
          <w:sz w:val="23"/>
          <w:szCs w:val="23"/>
        </w:rPr>
        <w:t>Redemptions</w:t>
      </w:r>
    </w:p>
    <w:p w14:paraId="2909F938" w14:textId="278AC7E3" w:rsidR="003F19C0" w:rsidRDefault="003F19C0" w:rsidP="00382FC7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15% - 20% Off Non-</w:t>
      </w:r>
      <w:r w:rsidR="00FB5EEE">
        <w:rPr>
          <w:sz w:val="23"/>
          <w:szCs w:val="23"/>
        </w:rPr>
        <w:t>wine</w:t>
      </w:r>
      <w:r>
        <w:rPr>
          <w:sz w:val="23"/>
          <w:szCs w:val="23"/>
        </w:rPr>
        <w:t xml:space="preserve"> purchase –</w:t>
      </w:r>
      <w:r w:rsidR="00FB5EE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 </w:t>
      </w:r>
      <w:r w:rsidR="00FB5EEE">
        <w:rPr>
          <w:sz w:val="23"/>
          <w:szCs w:val="23"/>
        </w:rPr>
        <w:t>Redemptions</w:t>
      </w:r>
    </w:p>
    <w:p w14:paraId="49214746" w14:textId="77777777" w:rsidR="003F19C0" w:rsidRDefault="003F19C0" w:rsidP="003F19C0">
      <w:pPr>
        <w:pStyle w:val="ListParagraph"/>
        <w:rPr>
          <w:sz w:val="23"/>
          <w:szCs w:val="23"/>
        </w:rPr>
      </w:pPr>
    </w:p>
    <w:p w14:paraId="617186EE" w14:textId="77777777" w:rsidR="003F19C0" w:rsidRDefault="003F19C0" w:rsidP="003F19C0">
      <w:pPr>
        <w:pStyle w:val="ListParagraph"/>
        <w:rPr>
          <w:sz w:val="23"/>
          <w:szCs w:val="23"/>
        </w:rPr>
      </w:pPr>
    </w:p>
    <w:p w14:paraId="00822A8C" w14:textId="77777777" w:rsidR="003F19C0" w:rsidRDefault="003F19C0" w:rsidP="003F19C0">
      <w:pPr>
        <w:pStyle w:val="ListParagraph"/>
        <w:rPr>
          <w:sz w:val="23"/>
          <w:szCs w:val="23"/>
        </w:rPr>
      </w:pPr>
    </w:p>
    <w:p w14:paraId="4AC68BC5" w14:textId="77777777" w:rsidR="003F19C0" w:rsidRDefault="003F19C0" w:rsidP="003F19C0">
      <w:pPr>
        <w:pStyle w:val="ListParagraph"/>
        <w:rPr>
          <w:sz w:val="23"/>
          <w:szCs w:val="23"/>
        </w:rPr>
      </w:pPr>
    </w:p>
    <w:p w14:paraId="4301BEA5" w14:textId="77777777" w:rsidR="003F19C0" w:rsidRDefault="003F19C0" w:rsidP="003F19C0">
      <w:pPr>
        <w:pStyle w:val="ListParagraph"/>
        <w:rPr>
          <w:sz w:val="23"/>
          <w:szCs w:val="23"/>
        </w:rPr>
      </w:pPr>
    </w:p>
    <w:p w14:paraId="32CEA4C3" w14:textId="77777777" w:rsidR="003F19C0" w:rsidRPr="00382FC7" w:rsidRDefault="003F19C0" w:rsidP="003F19C0">
      <w:pPr>
        <w:pStyle w:val="ListParagraph"/>
        <w:rPr>
          <w:sz w:val="23"/>
          <w:szCs w:val="23"/>
        </w:rPr>
      </w:pPr>
    </w:p>
    <w:p w14:paraId="069696CA" w14:textId="7253E4FE" w:rsidR="00402A72" w:rsidRPr="00382FC7" w:rsidRDefault="00FB5EEE" w:rsidP="00402A72">
      <w:pPr>
        <w:pStyle w:val="ListParagraph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Submission</w:t>
      </w:r>
      <w:r w:rsidR="00402A72" w:rsidRPr="00382FC7">
        <w:rPr>
          <w:b/>
          <w:bCs/>
          <w:sz w:val="23"/>
          <w:szCs w:val="23"/>
        </w:rPr>
        <w:t xml:space="preserve"> Process:</w:t>
      </w:r>
    </w:p>
    <w:p w14:paraId="42AF4ABD" w14:textId="77777777" w:rsidR="00402A72" w:rsidRPr="00382FC7" w:rsidRDefault="00402A72" w:rsidP="007864FB">
      <w:pPr>
        <w:pStyle w:val="ListParagraph"/>
        <w:ind w:left="0"/>
        <w:rPr>
          <w:b/>
          <w:bCs/>
          <w:sz w:val="23"/>
          <w:szCs w:val="23"/>
        </w:rPr>
      </w:pPr>
    </w:p>
    <w:p w14:paraId="048E53FF" w14:textId="7568D21F" w:rsidR="003F19C0" w:rsidRDefault="00402A72" w:rsidP="0003531A">
      <w:pPr>
        <w:pStyle w:val="ListParagraph"/>
        <w:ind w:left="0"/>
        <w:rPr>
          <w:sz w:val="23"/>
          <w:szCs w:val="23"/>
        </w:rPr>
      </w:pPr>
      <w:r w:rsidRPr="00382FC7">
        <w:rPr>
          <w:sz w:val="23"/>
          <w:szCs w:val="23"/>
        </w:rPr>
        <w:t>If you would like to add a</w:t>
      </w:r>
      <w:r w:rsidR="00796D21">
        <w:rPr>
          <w:sz w:val="23"/>
          <w:szCs w:val="23"/>
        </w:rPr>
        <w:t xml:space="preserve"> special offer</w:t>
      </w:r>
      <w:r w:rsidRPr="00382FC7">
        <w:rPr>
          <w:sz w:val="23"/>
          <w:szCs w:val="23"/>
        </w:rPr>
        <w:t xml:space="preserve"> to your winery for Rewards </w:t>
      </w:r>
      <w:r w:rsidR="00FB5EEE" w:rsidRPr="00382FC7">
        <w:rPr>
          <w:sz w:val="23"/>
          <w:szCs w:val="23"/>
        </w:rPr>
        <w:t>Uncorked,</w:t>
      </w:r>
      <w:r w:rsidRPr="00382FC7">
        <w:rPr>
          <w:sz w:val="23"/>
          <w:szCs w:val="23"/>
        </w:rPr>
        <w:t xml:space="preserve"> please email </w:t>
      </w:r>
      <w:hyperlink r:id="rId10" w:history="1">
        <w:r w:rsidRPr="00382FC7">
          <w:rPr>
            <w:rStyle w:val="Hyperlink"/>
            <w:sz w:val="23"/>
            <w:szCs w:val="23"/>
          </w:rPr>
          <w:t>missouri.wine@mda.mo.gov</w:t>
        </w:r>
      </w:hyperlink>
      <w:r w:rsidRPr="00382FC7">
        <w:rPr>
          <w:sz w:val="23"/>
          <w:szCs w:val="23"/>
        </w:rPr>
        <w:t xml:space="preserve"> with </w:t>
      </w:r>
      <w:r w:rsidR="003F19C0">
        <w:rPr>
          <w:sz w:val="23"/>
          <w:szCs w:val="23"/>
        </w:rPr>
        <w:t>the below form filled out.</w:t>
      </w:r>
      <w:r w:rsidR="00796D21">
        <w:rPr>
          <w:sz w:val="23"/>
          <w:szCs w:val="23"/>
        </w:rPr>
        <w:t xml:space="preserve"> </w:t>
      </w:r>
    </w:p>
    <w:p w14:paraId="1D551903" w14:textId="77777777" w:rsidR="003F19C0" w:rsidRDefault="003F19C0" w:rsidP="0003531A">
      <w:pPr>
        <w:pStyle w:val="ListParagraph"/>
        <w:ind w:left="0"/>
        <w:rPr>
          <w:sz w:val="23"/>
          <w:szCs w:val="23"/>
        </w:rPr>
      </w:pPr>
    </w:p>
    <w:p w14:paraId="6839F429" w14:textId="77777777" w:rsidR="003F19C0" w:rsidRDefault="003F19C0" w:rsidP="0003531A">
      <w:pPr>
        <w:pStyle w:val="ListParagraph"/>
        <w:ind w:left="0"/>
        <w:rPr>
          <w:sz w:val="23"/>
          <w:szCs w:val="23"/>
        </w:rPr>
      </w:pPr>
    </w:p>
    <w:p w14:paraId="6FEE9ADE" w14:textId="1CF1385D" w:rsidR="003F19C0" w:rsidRDefault="003F19C0" w:rsidP="003F19C0">
      <w:pPr>
        <w:pStyle w:val="ListParagraph"/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>Winery Name: _______________________________</w:t>
      </w:r>
    </w:p>
    <w:p w14:paraId="0048844A" w14:textId="7C41C6DD" w:rsidR="003F19C0" w:rsidRDefault="003F19C0" w:rsidP="003F19C0">
      <w:pPr>
        <w:pStyle w:val="ListParagraph"/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>Offer: ____________________________________________________________________________</w:t>
      </w:r>
    </w:p>
    <w:p w14:paraId="29DF6356" w14:textId="5CC5A88C" w:rsidR="003F19C0" w:rsidRPr="00FB5EEE" w:rsidRDefault="003F19C0" w:rsidP="003F19C0">
      <w:pPr>
        <w:pStyle w:val="ListParagraph"/>
        <w:spacing w:line="276" w:lineRule="auto"/>
        <w:ind w:left="0"/>
        <w:rPr>
          <w:i/>
          <w:iCs/>
          <w:sz w:val="23"/>
          <w:szCs w:val="23"/>
        </w:rPr>
      </w:pPr>
      <w:r>
        <w:rPr>
          <w:sz w:val="23"/>
          <w:szCs w:val="23"/>
        </w:rPr>
        <w:t>Redemption Limits: ___ time/s within ____ days</w:t>
      </w:r>
      <w:r w:rsidR="00FB5EEE">
        <w:rPr>
          <w:sz w:val="23"/>
          <w:szCs w:val="23"/>
        </w:rPr>
        <w:t xml:space="preserve"> </w:t>
      </w:r>
      <w:r w:rsidR="00FB5EEE">
        <w:rPr>
          <w:i/>
          <w:iCs/>
          <w:sz w:val="23"/>
          <w:szCs w:val="23"/>
        </w:rPr>
        <w:t>(Example: 1 time within 30 days)</w:t>
      </w:r>
    </w:p>
    <w:p w14:paraId="75E5534D" w14:textId="30DEE30B" w:rsidR="00796D21" w:rsidRDefault="00796D21" w:rsidP="003F19C0">
      <w:pPr>
        <w:pStyle w:val="ListParagraph"/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>Start Date: ______________________ End Date: ________________________</w:t>
      </w:r>
    </w:p>
    <w:p w14:paraId="38A3A143" w14:textId="77777777" w:rsidR="00796D21" w:rsidRDefault="00796D21" w:rsidP="003F19C0">
      <w:pPr>
        <w:pStyle w:val="ListParagraph"/>
        <w:spacing w:line="276" w:lineRule="auto"/>
        <w:ind w:left="0"/>
        <w:rPr>
          <w:sz w:val="23"/>
          <w:szCs w:val="23"/>
        </w:rPr>
      </w:pPr>
    </w:p>
    <w:p w14:paraId="3AF81163" w14:textId="77777777" w:rsidR="00796D21" w:rsidRDefault="00796D21" w:rsidP="003F19C0">
      <w:pPr>
        <w:pStyle w:val="ListParagraph"/>
        <w:spacing w:line="276" w:lineRule="auto"/>
        <w:ind w:left="0"/>
        <w:rPr>
          <w:sz w:val="23"/>
          <w:szCs w:val="23"/>
        </w:rPr>
      </w:pPr>
    </w:p>
    <w:p w14:paraId="30082233" w14:textId="25DFF115" w:rsidR="00796D21" w:rsidRPr="00796D21" w:rsidRDefault="00796D21" w:rsidP="003F19C0">
      <w:pPr>
        <w:pStyle w:val="ListParagraph"/>
        <w:spacing w:line="276" w:lineRule="auto"/>
        <w:ind w:left="0"/>
        <w:rPr>
          <w:i/>
          <w:iCs/>
          <w:sz w:val="23"/>
          <w:szCs w:val="23"/>
        </w:rPr>
      </w:pPr>
      <w:r w:rsidRPr="00796D21">
        <w:rPr>
          <w:i/>
          <w:iCs/>
          <w:sz w:val="23"/>
          <w:szCs w:val="23"/>
        </w:rPr>
        <w:t>(</w:t>
      </w:r>
      <w:r>
        <w:rPr>
          <w:i/>
          <w:iCs/>
          <w:sz w:val="23"/>
          <w:szCs w:val="23"/>
        </w:rPr>
        <w:t>P</w:t>
      </w:r>
      <w:r w:rsidRPr="00796D21">
        <w:rPr>
          <w:i/>
          <w:iCs/>
          <w:sz w:val="23"/>
          <w:szCs w:val="23"/>
        </w:rPr>
        <w:t>lease allow 2 weeks for special offer to be added to your page</w:t>
      </w:r>
      <w:r w:rsidR="00FB5EEE">
        <w:rPr>
          <w:i/>
          <w:iCs/>
          <w:sz w:val="23"/>
          <w:szCs w:val="23"/>
        </w:rPr>
        <w:t>.</w:t>
      </w:r>
      <w:r w:rsidRPr="00796D21">
        <w:rPr>
          <w:i/>
          <w:iCs/>
          <w:sz w:val="23"/>
          <w:szCs w:val="23"/>
        </w:rPr>
        <w:t xml:space="preserve">) </w:t>
      </w:r>
    </w:p>
    <w:p w14:paraId="31117093" w14:textId="77777777" w:rsidR="00641D6A" w:rsidRPr="003F19C0" w:rsidRDefault="00641D6A" w:rsidP="00641D6A">
      <w:pPr>
        <w:spacing w:after="160" w:line="259" w:lineRule="auto"/>
        <w:rPr>
          <w:iCs/>
        </w:rPr>
      </w:pPr>
    </w:p>
    <w:p w14:paraId="7C549D8A" w14:textId="77777777" w:rsidR="00FB5EEE" w:rsidRDefault="00796D21" w:rsidP="00FB5EEE">
      <w:pPr>
        <w:jc w:val="center"/>
      </w:pPr>
      <w:r>
        <w:t>For questions and concerns please contact us</w:t>
      </w:r>
      <w:r w:rsidR="00FB5EEE">
        <w:t>:</w:t>
      </w:r>
    </w:p>
    <w:p w14:paraId="45D162CE" w14:textId="77777777" w:rsidR="00FB5EEE" w:rsidRDefault="00FB5EEE" w:rsidP="00FB5EEE">
      <w:pPr>
        <w:jc w:val="center"/>
      </w:pPr>
      <w:hyperlink r:id="rId11" w:history="1">
        <w:r w:rsidRPr="00C50CF9">
          <w:rPr>
            <w:rStyle w:val="Hyperlink"/>
          </w:rPr>
          <w:t>missouri.wine@mda.mo.gov</w:t>
        </w:r>
      </w:hyperlink>
      <w:r w:rsidR="00796D21">
        <w:t xml:space="preserve"> </w:t>
      </w:r>
    </w:p>
    <w:p w14:paraId="1AC607E4" w14:textId="0CC864D0" w:rsidR="00E74F5A" w:rsidRDefault="00796D21" w:rsidP="00FB5EEE">
      <w:pPr>
        <w:jc w:val="center"/>
      </w:pPr>
      <w:r>
        <w:t xml:space="preserve"> 1-800-392-9463</w:t>
      </w:r>
    </w:p>
    <w:sectPr w:rsidR="00E74F5A" w:rsidSect="008F627F">
      <w:headerReference w:type="default" r:id="rId12"/>
      <w:pgSz w:w="12240" w:h="15840"/>
      <w:pgMar w:top="1440" w:right="1440" w:bottom="1440" w:left="1440" w:header="3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56E1" w14:textId="77777777" w:rsidR="00355875" w:rsidRDefault="00355875" w:rsidP="008F627F">
      <w:r>
        <w:separator/>
      </w:r>
    </w:p>
  </w:endnote>
  <w:endnote w:type="continuationSeparator" w:id="0">
    <w:p w14:paraId="2D791C8B" w14:textId="77777777" w:rsidR="00355875" w:rsidRDefault="00355875" w:rsidP="008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9B47" w14:textId="77777777" w:rsidR="00355875" w:rsidRDefault="00355875" w:rsidP="008F627F">
      <w:r>
        <w:separator/>
      </w:r>
    </w:p>
  </w:footnote>
  <w:footnote w:type="continuationSeparator" w:id="0">
    <w:p w14:paraId="399B6B6A" w14:textId="77777777" w:rsidR="00355875" w:rsidRDefault="00355875" w:rsidP="008F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D30A" w14:textId="77777777" w:rsidR="008F627F" w:rsidRDefault="008F62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3E95CE" wp14:editId="6B05C6CA">
          <wp:simplePos x="0" y="0"/>
          <wp:positionH relativeFrom="page">
            <wp:align>right</wp:align>
          </wp:positionH>
          <wp:positionV relativeFrom="paragraph">
            <wp:posOffset>-2013584</wp:posOffset>
          </wp:positionV>
          <wp:extent cx="7768530" cy="2019300"/>
          <wp:effectExtent l="0" t="0" r="4445" b="0"/>
          <wp:wrapNone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095" cy="2021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04CD"/>
    <w:multiLevelType w:val="hybridMultilevel"/>
    <w:tmpl w:val="76BEE5D8"/>
    <w:lvl w:ilvl="0" w:tplc="4A02C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08F8"/>
    <w:multiLevelType w:val="hybridMultilevel"/>
    <w:tmpl w:val="89F89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8380E"/>
    <w:multiLevelType w:val="hybridMultilevel"/>
    <w:tmpl w:val="E20A17CC"/>
    <w:lvl w:ilvl="0" w:tplc="15165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F36"/>
    <w:multiLevelType w:val="hybridMultilevel"/>
    <w:tmpl w:val="830E340C"/>
    <w:lvl w:ilvl="0" w:tplc="8F66D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55D6"/>
    <w:multiLevelType w:val="hybridMultilevel"/>
    <w:tmpl w:val="617C6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452B7"/>
    <w:multiLevelType w:val="hybridMultilevel"/>
    <w:tmpl w:val="D7043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18688663">
    <w:abstractNumId w:val="3"/>
  </w:num>
  <w:num w:numId="2" w16cid:durableId="1675762993">
    <w:abstractNumId w:val="2"/>
  </w:num>
  <w:num w:numId="3" w16cid:durableId="202139239">
    <w:abstractNumId w:val="4"/>
  </w:num>
  <w:num w:numId="4" w16cid:durableId="157698595">
    <w:abstractNumId w:val="1"/>
  </w:num>
  <w:num w:numId="5" w16cid:durableId="1575310468">
    <w:abstractNumId w:val="5"/>
  </w:num>
  <w:num w:numId="6" w16cid:durableId="53296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80"/>
    <w:rsid w:val="000305F8"/>
    <w:rsid w:val="0003531A"/>
    <w:rsid w:val="000E2288"/>
    <w:rsid w:val="000F3F5A"/>
    <w:rsid w:val="0015369D"/>
    <w:rsid w:val="00290708"/>
    <w:rsid w:val="002A5E79"/>
    <w:rsid w:val="002D35C8"/>
    <w:rsid w:val="002E2FA4"/>
    <w:rsid w:val="00355875"/>
    <w:rsid w:val="003724DB"/>
    <w:rsid w:val="00382FC7"/>
    <w:rsid w:val="003B5625"/>
    <w:rsid w:val="003F19C0"/>
    <w:rsid w:val="00402A72"/>
    <w:rsid w:val="004F099E"/>
    <w:rsid w:val="00570C1F"/>
    <w:rsid w:val="005A2409"/>
    <w:rsid w:val="00641D6A"/>
    <w:rsid w:val="00644B80"/>
    <w:rsid w:val="00655EF2"/>
    <w:rsid w:val="006A0C2E"/>
    <w:rsid w:val="006B3193"/>
    <w:rsid w:val="007864FB"/>
    <w:rsid w:val="00796D21"/>
    <w:rsid w:val="007B20FA"/>
    <w:rsid w:val="00823E99"/>
    <w:rsid w:val="00835A17"/>
    <w:rsid w:val="00850E79"/>
    <w:rsid w:val="008F4885"/>
    <w:rsid w:val="008F627F"/>
    <w:rsid w:val="00946885"/>
    <w:rsid w:val="009E54AB"/>
    <w:rsid w:val="009E5C6A"/>
    <w:rsid w:val="00A7302E"/>
    <w:rsid w:val="00C605E2"/>
    <w:rsid w:val="00C635E2"/>
    <w:rsid w:val="00CC14F3"/>
    <w:rsid w:val="00D12B95"/>
    <w:rsid w:val="00D40A8C"/>
    <w:rsid w:val="00D43227"/>
    <w:rsid w:val="00D5032F"/>
    <w:rsid w:val="00D91AEB"/>
    <w:rsid w:val="00D927E0"/>
    <w:rsid w:val="00DC6BCC"/>
    <w:rsid w:val="00E742AA"/>
    <w:rsid w:val="00E74F5A"/>
    <w:rsid w:val="00FB5EEE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F268"/>
  <w15:chartTrackingRefBased/>
  <w15:docId w15:val="{7D5A0723-FED1-EA48-A340-9657753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7F"/>
  </w:style>
  <w:style w:type="paragraph" w:styleId="Footer">
    <w:name w:val="footer"/>
    <w:basedOn w:val="Normal"/>
    <w:link w:val="FooterChar"/>
    <w:uiPriority w:val="99"/>
    <w:unhideWhenUsed/>
    <w:rsid w:val="008F6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27F"/>
  </w:style>
  <w:style w:type="paragraph" w:styleId="ListParagraph">
    <w:name w:val="List Paragraph"/>
    <w:basedOn w:val="Normal"/>
    <w:uiPriority w:val="34"/>
    <w:qFormat/>
    <w:rsid w:val="00644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ouri.wine@mda.mo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souri.wine@mda.mo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ssouri.wine@mda.mo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Washburn, Victoria</cp:lastModifiedBy>
  <cp:revision>2</cp:revision>
  <cp:lastPrinted>2024-09-11T19:17:00Z</cp:lastPrinted>
  <dcterms:created xsi:type="dcterms:W3CDTF">2024-09-11T19:53:00Z</dcterms:created>
  <dcterms:modified xsi:type="dcterms:W3CDTF">2024-09-11T19:53:00Z</dcterms:modified>
</cp:coreProperties>
</file>